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7" w:rsidRPr="00EF0797" w:rsidRDefault="00EF0797" w:rsidP="00A97F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Общие правила разгадывания ребусов</w:t>
      </w:r>
    </w:p>
    <w:p w:rsidR="00A97FAE" w:rsidRPr="00A97FAE" w:rsidRDefault="00EF0797" w:rsidP="00A9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или предложение в ребусе делится на части, которые изображают в виде рисунка или символа. Читают ребус всегда слева направо, реже сверху вниз. Пробелы и знаки препинания не читают. То, что в ребусе нарисовано на картинках, читается  в именительном падеже, обычно в единственном числе, но бывают исключения. Если нарисовано несколько предметов, стрелкой указывают, какую именно часть всего изображения используют в этом ребусе.  Если загадывается не одно слово, а предложение (пословица, крылатая фраза, загадка), то в нём помимо существительных есть глаголы и другие части речи. </w:t>
      </w:r>
      <w:proofErr w:type="gram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оговаривается в задании</w:t>
      </w:r>
      <w:r w:rsidR="00A97FAE"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</w:t>
      </w:r>
      <w:proofErr w:type="gramEnd"/>
      <w:r w:rsidR="00A97FAE"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7FAE"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“Отгадай загадку”).</w:t>
      </w:r>
      <w:proofErr w:type="gramEnd"/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 должен всегда иметь решение, причём одно. Неоднозначность ответа должна оговариваться в условиях ребуса. Например: “Найди два решения этого ребуса». Количество используемых в одном ребусе приёмов и их сочетаний не ограничивается.</w:t>
      </w:r>
    </w:p>
    <w:p w:rsidR="00A97FAE" w:rsidRPr="00A97FAE" w:rsidRDefault="00A97FAE" w:rsidP="00A97FAE">
      <w:pPr>
        <w:pStyle w:val="2"/>
        <w:shd w:val="clear" w:color="auto" w:fill="FFFFFF"/>
        <w:spacing w:before="240" w:beforeAutospacing="0" w:after="240" w:afterAutospacing="0" w:line="516" w:lineRule="atLeast"/>
        <w:jc w:val="both"/>
        <w:rPr>
          <w:color w:val="FF0000"/>
          <w:sz w:val="28"/>
          <w:szCs w:val="28"/>
        </w:rPr>
      </w:pPr>
      <w:r w:rsidRPr="00A97FAE">
        <w:rPr>
          <w:color w:val="FF0000"/>
          <w:sz w:val="28"/>
          <w:szCs w:val="28"/>
        </w:rPr>
        <w:t>Как разгадывать ребусы из картинок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Называют последовательно все предметы слева направо в именительном падеже единственном числе.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drawing>
          <wp:inline distT="0" distB="0" distL="0" distR="0">
            <wp:extent cx="3725839" cy="1943139"/>
            <wp:effectExtent l="19050" t="0" r="7961" b="0"/>
            <wp:docPr id="25" name="Рисунок 25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22" cy="19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след опыт = следопыт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drawing>
          <wp:inline distT="0" distB="0" distL="0" distR="0">
            <wp:extent cx="3875964" cy="1665925"/>
            <wp:effectExtent l="19050" t="0" r="0" b="0"/>
            <wp:docPr id="26" name="Рисунок 26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19" cy="16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вол окно = волокно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 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lastRenderedPageBreak/>
        <w:drawing>
          <wp:inline distT="0" distB="0" distL="0" distR="0">
            <wp:extent cx="3952487" cy="2197290"/>
            <wp:effectExtent l="19050" t="0" r="0" b="0"/>
            <wp:docPr id="27" name="Рисунок 27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30" cy="21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око лица = околица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 xml:space="preserve">Если предмет нарисован в перевёрнутом виде, название его надо читать справа налево. </w:t>
      </w:r>
      <w:proofErr w:type="gramStart"/>
      <w:r w:rsidRPr="00A97FAE">
        <w:rPr>
          <w:sz w:val="28"/>
          <w:szCs w:val="28"/>
        </w:rPr>
        <w:t>Например, нарисован «кот», читать нужно «ток», нарисован «нос», читать нужно «сон».</w:t>
      </w:r>
      <w:proofErr w:type="gramEnd"/>
      <w:r w:rsidRPr="00A97FAE">
        <w:rPr>
          <w:sz w:val="28"/>
          <w:szCs w:val="28"/>
        </w:rPr>
        <w:t xml:space="preserve"> Иногда направления чтения показывают стрелкой.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drawing>
          <wp:inline distT="0" distB="0" distL="0" distR="0">
            <wp:extent cx="4763135" cy="3507740"/>
            <wp:effectExtent l="19050" t="0" r="0" b="0"/>
            <wp:docPr id="28" name="Рисунок 28" descr="Ребус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бус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сон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proofErr w:type="gramStart"/>
      <w:r w:rsidRPr="00A97FAE">
        <w:rPr>
          <w:sz w:val="28"/>
          <w:szCs w:val="28"/>
        </w:rPr>
        <w:t>Часто предмет, нарисованный в ребусе, можно назвать по-разному, например «луг» и «поле», «нога» и «лапа», «дерево» и «дуб» или «береза», «нота» и «ми», в таких случаях подбирать нужно подходящее слово, такое, чтобы ребус имел решение.</w:t>
      </w:r>
      <w:proofErr w:type="gramEnd"/>
      <w:r w:rsidRPr="00A97FAE">
        <w:rPr>
          <w:sz w:val="28"/>
          <w:szCs w:val="28"/>
        </w:rPr>
        <w:t xml:space="preserve"> Это одна из самых главных трудностей в разгадывании ребусов.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lastRenderedPageBreak/>
        <w:drawing>
          <wp:inline distT="0" distB="0" distL="0" distR="0">
            <wp:extent cx="4763135" cy="2470150"/>
            <wp:effectExtent l="19050" t="0" r="0" b="0"/>
            <wp:docPr id="29" name="Рисунок 29" descr="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 xml:space="preserve">Ответ: дуб </w:t>
      </w:r>
      <w:proofErr w:type="spellStart"/>
      <w:r w:rsidRPr="00A97FAE">
        <w:rPr>
          <w:sz w:val="28"/>
          <w:szCs w:val="28"/>
        </w:rPr>
        <w:t>рава</w:t>
      </w:r>
      <w:proofErr w:type="spellEnd"/>
      <w:r w:rsidRPr="00A97FAE">
        <w:rPr>
          <w:sz w:val="28"/>
          <w:szCs w:val="28"/>
        </w:rPr>
        <w:t xml:space="preserve"> = дубрава</w:t>
      </w:r>
    </w:p>
    <w:p w:rsidR="00A97FAE" w:rsidRPr="00A97FAE" w:rsidRDefault="00A97FAE" w:rsidP="00A97FAE">
      <w:pPr>
        <w:pStyle w:val="2"/>
        <w:shd w:val="clear" w:color="auto" w:fill="FFFFFF"/>
        <w:spacing w:before="240" w:beforeAutospacing="0" w:after="240" w:afterAutospacing="0" w:line="516" w:lineRule="atLeast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Как разгадывать ребусы с запятыми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Иногда название изображенного предмета не может быть использовано целиком и необходимо отбросить одну или несколько букв в начале или в конце слова. Тогда используется запятая. Если запятая стоит слева от рисунка, от его названия отбрасывают первую букву, если справа — последнюю. Сколько запятых стоит, столько букв отбрасывают.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drawing>
          <wp:inline distT="0" distB="0" distL="0" distR="0">
            <wp:extent cx="4763135" cy="1801495"/>
            <wp:effectExtent l="19050" t="0" r="0" b="0"/>
            <wp:docPr id="30" name="Рисунок 30" descr="Ребус с запят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ебус с запяты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хо мя</w:t>
      </w:r>
      <w:r w:rsidRPr="00A97FAE">
        <w:rPr>
          <w:strike/>
          <w:sz w:val="28"/>
          <w:szCs w:val="28"/>
        </w:rPr>
        <w:t>ч</w:t>
      </w:r>
      <w:r w:rsidRPr="00A97FAE">
        <w:rPr>
          <w:sz w:val="28"/>
          <w:szCs w:val="28"/>
        </w:rPr>
        <w:t> </w:t>
      </w:r>
      <w:proofErr w:type="gramStart"/>
      <w:r w:rsidRPr="00A97FAE">
        <w:rPr>
          <w:sz w:val="28"/>
          <w:szCs w:val="28"/>
        </w:rPr>
        <w:t>к</w:t>
      </w:r>
      <w:proofErr w:type="gramEnd"/>
      <w:r w:rsidRPr="00A97FAE">
        <w:rPr>
          <w:sz w:val="28"/>
          <w:szCs w:val="28"/>
        </w:rPr>
        <w:t xml:space="preserve"> = хомяк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proofErr w:type="gramStart"/>
      <w:r w:rsidRPr="00A97FAE">
        <w:rPr>
          <w:sz w:val="28"/>
          <w:szCs w:val="28"/>
        </w:rPr>
        <w:t>Например, нарисованы 3 запятые и «кормушка», надо прочесть только «мушка»; нарисован «парус» и 2 запятые, надо прочесть только «пар».</w:t>
      </w:r>
      <w:proofErr w:type="gramEnd"/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lastRenderedPageBreak/>
        <w:drawing>
          <wp:inline distT="0" distB="0" distL="0" distR="0">
            <wp:extent cx="4763135" cy="2115185"/>
            <wp:effectExtent l="19050" t="0" r="0" b="0"/>
            <wp:docPr id="31" name="Рисунок 31" descr="Ребус с запят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 с запяты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 у зо</w:t>
      </w:r>
      <w:r w:rsidRPr="00A97FAE">
        <w:rPr>
          <w:strike/>
          <w:sz w:val="28"/>
          <w:szCs w:val="28"/>
        </w:rPr>
        <w:t>нт</w:t>
      </w:r>
      <w:r w:rsidRPr="00A97FAE">
        <w:rPr>
          <w:sz w:val="28"/>
          <w:szCs w:val="28"/>
        </w:rPr>
        <w:t> </w:t>
      </w:r>
      <w:proofErr w:type="spellStart"/>
      <w:proofErr w:type="gramStart"/>
      <w:r w:rsidRPr="00A97FAE">
        <w:rPr>
          <w:sz w:val="28"/>
          <w:szCs w:val="28"/>
        </w:rPr>
        <w:t>р</w:t>
      </w:r>
      <w:proofErr w:type="spellEnd"/>
      <w:proofErr w:type="gramEnd"/>
      <w:r w:rsidRPr="00A97FAE">
        <w:rPr>
          <w:sz w:val="28"/>
          <w:szCs w:val="28"/>
        </w:rPr>
        <w:t xml:space="preserve"> = узор</w:t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noProof/>
          <w:sz w:val="28"/>
          <w:szCs w:val="28"/>
        </w:rPr>
        <w:drawing>
          <wp:inline distT="0" distB="0" distL="0" distR="0">
            <wp:extent cx="4763135" cy="1801495"/>
            <wp:effectExtent l="19050" t="0" r="0" b="0"/>
            <wp:docPr id="32" name="Рисунок 32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ебу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AE" w:rsidRPr="00A97FAE" w:rsidRDefault="00A97FAE" w:rsidP="00A97FAE">
      <w:pPr>
        <w:pStyle w:val="a3"/>
        <w:shd w:val="clear" w:color="auto" w:fill="FFFFFF"/>
        <w:spacing w:before="0" w:beforeAutospacing="0" w:after="193" w:afterAutospacing="0"/>
        <w:jc w:val="both"/>
        <w:rPr>
          <w:sz w:val="28"/>
          <w:szCs w:val="28"/>
        </w:rPr>
      </w:pPr>
      <w:r w:rsidRPr="00A97FAE">
        <w:rPr>
          <w:sz w:val="28"/>
          <w:szCs w:val="28"/>
        </w:rPr>
        <w:t>Ответ: </w:t>
      </w:r>
      <w:r w:rsidRPr="00A97FAE">
        <w:rPr>
          <w:strike/>
          <w:sz w:val="28"/>
          <w:szCs w:val="28"/>
        </w:rPr>
        <w:t>ли</w:t>
      </w:r>
      <w:r w:rsidRPr="00A97FAE">
        <w:rPr>
          <w:sz w:val="28"/>
          <w:szCs w:val="28"/>
        </w:rPr>
        <w:t>са </w:t>
      </w:r>
      <w:r w:rsidRPr="00A97FAE">
        <w:rPr>
          <w:strike/>
          <w:sz w:val="28"/>
          <w:szCs w:val="28"/>
        </w:rPr>
        <w:t>то</w:t>
      </w:r>
      <w:r w:rsidRPr="00A97FAE">
        <w:rPr>
          <w:sz w:val="28"/>
          <w:szCs w:val="28"/>
        </w:rPr>
        <w:t>по</w:t>
      </w:r>
      <w:r w:rsidRPr="00A97FAE">
        <w:rPr>
          <w:strike/>
          <w:sz w:val="28"/>
          <w:szCs w:val="28"/>
        </w:rPr>
        <w:t>р</w:t>
      </w:r>
      <w:r w:rsidRPr="00A97FAE">
        <w:rPr>
          <w:sz w:val="28"/>
          <w:szCs w:val="28"/>
        </w:rPr>
        <w:t> </w:t>
      </w:r>
      <w:proofErr w:type="spellStart"/>
      <w:r w:rsidRPr="00A97FAE">
        <w:rPr>
          <w:sz w:val="28"/>
          <w:szCs w:val="28"/>
        </w:rPr>
        <w:t>ги</w:t>
      </w:r>
      <w:proofErr w:type="spellEnd"/>
      <w:r w:rsidRPr="00A97FAE">
        <w:rPr>
          <w:sz w:val="28"/>
          <w:szCs w:val="28"/>
        </w:rPr>
        <w:t xml:space="preserve"> = сапоги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разгадывать ребусы с буквами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буквосочетания как перед, над, на, под, за, при, у, в, как правило, в ребусах рисунком не изображаются, но выявляются из соответствующего положения букв и рисунков.</w:t>
      </w:r>
      <w:proofErr w:type="gram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и буквосочетания с, </w:t>
      </w:r>
      <w:proofErr w:type="gram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из, от, по, и не показываются, а показываются отношения букв или предметов, или направление.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предмета или две буквы, или буквы и цифры нарисованы одна в другой, то их названия читаются с прибавлением предлога «в». Например: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в-о-да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в-о-семь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не-в-а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Возможно различное прочтение, например, вместо "восемь" можно прочесть "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семь-в-о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вместо "вода" - "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да-в-о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Но таких слов не бывает, поэтому такие слова не являются решением ребуса.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135" cy="3507740"/>
            <wp:effectExtent l="19050" t="0" r="0" b="0"/>
            <wp:docPr id="1" name="Рисунок 1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в-о-да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в-о-семь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в-о-лк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в-о-ро-н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в-о-рот-а</w:t>
      </w:r>
      <w:proofErr w:type="spellEnd"/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предмет или символ нарисован под другим, то расшифровываем с прибавлением «на», «над» или «под», нужно выбрать предлог по смыслу. 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фо-на-ри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под-у-шка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над-е-жда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3135" cy="1869440"/>
            <wp:effectExtent l="19050" t="0" r="0" b="0"/>
            <wp:docPr id="2" name="Рисунок 2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фо-на-ри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под-у-шка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над-е-жда</w:t>
      </w:r>
      <w:proofErr w:type="spellEnd"/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какой-нибудь буквой или предметом находится другая буква или предмет, то читать нужно с прибавлением «за». Например: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Ка-за-нь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за-я-ц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135" cy="2156460"/>
            <wp:effectExtent l="19050" t="0" r="0" b="0"/>
            <wp:docPr id="3" name="Рисунок 3" descr="Ребус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заяц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за-я-ц</w:t>
      </w:r>
      <w:proofErr w:type="spellEnd"/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буква лежит у другой или прислонена к ней, то читают с прибавлением «у» или «к». Например: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Л-у-к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д-у-б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о-к-о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250" cy="1896745"/>
            <wp:effectExtent l="19050" t="0" r="0" b="0"/>
            <wp:docPr id="4" name="Рисунок 4" descr="Ребус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с букв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лук, дуб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буква или слог состоит из другой буквы или слога, то читают с прибавлением «из». Например: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из-б-а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б-из-он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вн-из-у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ф-из-ик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971" cy="1745667"/>
            <wp:effectExtent l="19050" t="0" r="5679" b="0"/>
            <wp:docPr id="5" name="Рисунок 5" descr="Ребусы из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из бук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06" cy="174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748"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119" cy="1637732"/>
            <wp:effectExtent l="19050" t="0" r="0" b="0"/>
            <wp:docPr id="6" name="Рисунок 6" descr="Ребусы из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из бук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11" cy="163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изба, бизон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всей букве написана другая буква или слог, читают с прибавлением «по». Например: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по-р-т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по-л-е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по-я-с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«по» может использоваться, когда одна буква с ножками бежит по другой букве, цифре или предмету.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4078" cy="2185098"/>
            <wp:effectExtent l="19050" t="0" r="0" b="0"/>
            <wp:docPr id="7" name="Рисунок 7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39" cy="21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Польша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1374" cy="1499817"/>
            <wp:effectExtent l="19050" t="0" r="7676" b="0"/>
            <wp:docPr id="8" name="Рисунок 8" descr="Ребус из букв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 из букв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66" cy="150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пояс, поле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нарисован предмет, а около него написана, а потом зачеркнута буква, то это значит, что букву эту надо выбросить из слова. Если же над зачеркнутой буквой стоит </w:t>
      </w:r>
      <w:proofErr w:type="gram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значит, что нужно ею заменить зачеркнутую. Иногда в этом случае между буквами ставится знак равенства.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4329" cy="1888599"/>
            <wp:effectExtent l="19050" t="0" r="1421" b="0"/>
            <wp:docPr id="9" name="Рисунок 9" descr="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5" cy="1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лаз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397" cy="1976733"/>
            <wp:effectExtent l="19050" t="0" r="853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22" cy="197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малина 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зМонт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 = лимон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разгадывать ребусы с цифрами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 рисунком стоят цифры, это подсказка, в каком порядке нужно читать буквы из названия предмета. Например, 4, 2, 3, 1 означает, что сначала читается четвертая буква названия,  потом — вторая, за ней — третья и первая.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0" cy="2756535"/>
            <wp:effectExtent l="19050" t="0" r="6350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бриг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могут быть перечеркнуты, значит нужно отбросить соответствующую этому порядку букву из слова.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135" cy="2360930"/>
            <wp:effectExtent l="19050" t="0" r="0" b="0"/>
            <wp:docPr id="12" name="Рисунок 12" descr="Сложны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ожные ребус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конек </w:t>
      </w:r>
      <w:proofErr w:type="spell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акЛУа</w:t>
      </w:r>
      <w:proofErr w:type="spell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бомба = Колумб</w:t>
      </w:r>
    </w:p>
    <w:p w:rsidR="00EF0797" w:rsidRPr="00EF0797" w:rsidRDefault="00EF0797" w:rsidP="00A9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редко в ребусах используется действие буквы  - бежит, летит, лежит, в таких случаях к названию этой буквы надо добавить соответствующий глагол в третьем лице настоящего времени, например «</w:t>
      </w:r>
      <w:proofErr w:type="spellStart"/>
      <w:proofErr w:type="gramStart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у-бежит</w:t>
      </w:r>
      <w:proofErr w:type="spellEnd"/>
      <w:proofErr w:type="gramEnd"/>
      <w:r w:rsidRPr="00EF07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BB6" w:rsidRPr="00A97FAE" w:rsidRDefault="00D31976" w:rsidP="00A97F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BB6" w:rsidRPr="00A97FAE" w:rsidSect="00A97F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797"/>
    <w:rsid w:val="001F5748"/>
    <w:rsid w:val="003F73A5"/>
    <w:rsid w:val="00A97FAE"/>
    <w:rsid w:val="00BC6054"/>
    <w:rsid w:val="00D31976"/>
    <w:rsid w:val="00EF0797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A5"/>
  </w:style>
  <w:style w:type="paragraph" w:styleId="2">
    <w:name w:val="heading 2"/>
    <w:basedOn w:val="a"/>
    <w:link w:val="20"/>
    <w:uiPriority w:val="9"/>
    <w:qFormat/>
    <w:rsid w:val="00EF0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indent1">
    <w:name w:val="rteindent1"/>
    <w:basedOn w:val="a"/>
    <w:rsid w:val="00EF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7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2017-12-04T03:59:00Z</dcterms:created>
  <dcterms:modified xsi:type="dcterms:W3CDTF">2017-12-04T04:32:00Z</dcterms:modified>
</cp:coreProperties>
</file>